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8BF" w:rsidRPr="003C712B" w:rsidRDefault="008A0BBF">
      <w:pPr>
        <w:pStyle w:val="Title"/>
        <w:rPr>
          <w:sz w:val="48"/>
          <w:szCs w:val="48"/>
        </w:rPr>
      </w:pPr>
      <w:r w:rsidRPr="003C712B">
        <w:rPr>
          <w:rFonts w:cs="Arial"/>
          <w:sz w:val="48"/>
          <w:szCs w:val="48"/>
          <w:shd w:val="clear" w:color="auto" w:fill="FFFFFF"/>
        </w:rPr>
        <w:t xml:space="preserve">¿Necesita tu estudiante de </w:t>
      </w:r>
      <w:r w:rsidR="00EC6E52">
        <w:rPr>
          <w:rFonts w:cs="Arial"/>
          <w:sz w:val="48"/>
          <w:szCs w:val="48"/>
          <w:shd w:val="clear" w:color="auto" w:fill="FFFFFF"/>
        </w:rPr>
        <w:t>MC</w:t>
      </w:r>
      <w:bookmarkStart w:id="0" w:name="_GoBack"/>
      <w:bookmarkEnd w:id="0"/>
      <w:r w:rsidR="003C712B" w:rsidRPr="003C712B">
        <w:rPr>
          <w:rFonts w:cs="Arial"/>
          <w:sz w:val="48"/>
          <w:szCs w:val="48"/>
          <w:shd w:val="clear" w:color="auto" w:fill="FFFFFF"/>
        </w:rPr>
        <w:t>M</w:t>
      </w:r>
      <w:r w:rsidRPr="003C712B">
        <w:rPr>
          <w:rFonts w:cs="Arial"/>
          <w:sz w:val="48"/>
          <w:szCs w:val="48"/>
          <w:shd w:val="clear" w:color="auto" w:fill="FFFFFF"/>
        </w:rPr>
        <w:t>S servicios de salud mental este verano?</w:t>
      </w:r>
    </w:p>
    <w:p w:rsidR="00EF78BF" w:rsidRDefault="00427C7A">
      <w:r>
        <w:rPr>
          <w:noProof/>
          <w:lang w:eastAsia="en-US"/>
        </w:rPr>
        <w:drawing>
          <wp:inline distT="0" distB="0" distL="0" distR="0" wp14:anchorId="59B90328" wp14:editId="535FA8F4">
            <wp:extent cx="6858000" cy="4572000"/>
            <wp:effectExtent l="0" t="0" r="0" b="0"/>
            <wp:docPr id="4" name="Picture 4" descr="Orange and green beach chairs under a colorful beach umbrella on a seash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FB4B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8BF" w:rsidRPr="00EE2EC9" w:rsidRDefault="00156C25">
      <w:pPr>
        <w:pStyle w:val="Heading1"/>
        <w:rPr>
          <w:sz w:val="32"/>
          <w:szCs w:val="40"/>
        </w:rPr>
      </w:pPr>
      <w:proofErr w:type="spellStart"/>
      <w:r w:rsidRPr="00156C25">
        <w:rPr>
          <w:sz w:val="32"/>
          <w:szCs w:val="40"/>
        </w:rPr>
        <w:t>Navegar</w:t>
      </w:r>
      <w:proofErr w:type="spellEnd"/>
      <w:r w:rsidRPr="00156C25">
        <w:rPr>
          <w:sz w:val="32"/>
          <w:szCs w:val="40"/>
        </w:rPr>
        <w:t xml:space="preserve"> por </w:t>
      </w:r>
      <w:proofErr w:type="spellStart"/>
      <w:r w:rsidRPr="00156C25">
        <w:rPr>
          <w:sz w:val="32"/>
          <w:szCs w:val="40"/>
        </w:rPr>
        <w:t>recursos</w:t>
      </w:r>
      <w:proofErr w:type="spellEnd"/>
      <w:r w:rsidRPr="00156C25">
        <w:rPr>
          <w:sz w:val="32"/>
          <w:szCs w:val="40"/>
        </w:rPr>
        <w:t xml:space="preserve"> para la </w:t>
      </w:r>
      <w:proofErr w:type="spellStart"/>
      <w:r w:rsidRPr="00156C25">
        <w:rPr>
          <w:sz w:val="32"/>
          <w:szCs w:val="40"/>
        </w:rPr>
        <w:t>salud</w:t>
      </w:r>
      <w:proofErr w:type="spellEnd"/>
      <w:r w:rsidRPr="00156C25">
        <w:rPr>
          <w:sz w:val="32"/>
          <w:szCs w:val="40"/>
        </w:rPr>
        <w:t xml:space="preserve"> mental </w:t>
      </w:r>
      <w:proofErr w:type="spellStart"/>
      <w:r w:rsidRPr="00156C25">
        <w:rPr>
          <w:sz w:val="32"/>
          <w:szCs w:val="40"/>
        </w:rPr>
        <w:t>puede</w:t>
      </w:r>
      <w:proofErr w:type="spellEnd"/>
      <w:r w:rsidRPr="00156C25">
        <w:rPr>
          <w:sz w:val="32"/>
          <w:szCs w:val="40"/>
        </w:rPr>
        <w:t xml:space="preserve"> ser </w:t>
      </w:r>
      <w:proofErr w:type="spellStart"/>
      <w:r w:rsidRPr="00156C25">
        <w:rPr>
          <w:b/>
          <w:sz w:val="32"/>
          <w:szCs w:val="40"/>
        </w:rPr>
        <w:t>complicado</w:t>
      </w:r>
      <w:proofErr w:type="spellEnd"/>
      <w:r w:rsidRPr="00156C25">
        <w:rPr>
          <w:sz w:val="32"/>
          <w:szCs w:val="40"/>
        </w:rPr>
        <w:t xml:space="preserve">. </w:t>
      </w:r>
      <w:proofErr w:type="spellStart"/>
      <w:r w:rsidRPr="00156C25">
        <w:rPr>
          <w:sz w:val="32"/>
          <w:szCs w:val="40"/>
        </w:rPr>
        <w:t>Estoy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aquí</w:t>
      </w:r>
      <w:proofErr w:type="spellEnd"/>
      <w:r w:rsidRPr="00156C25">
        <w:rPr>
          <w:sz w:val="32"/>
          <w:szCs w:val="40"/>
        </w:rPr>
        <w:t xml:space="preserve"> para </w:t>
      </w:r>
      <w:proofErr w:type="spellStart"/>
      <w:r w:rsidRPr="00156C25">
        <w:rPr>
          <w:sz w:val="32"/>
          <w:szCs w:val="40"/>
        </w:rPr>
        <w:t>ayudar</w:t>
      </w:r>
      <w:proofErr w:type="spellEnd"/>
      <w:r w:rsidRPr="00156C25">
        <w:rPr>
          <w:sz w:val="32"/>
          <w:szCs w:val="40"/>
        </w:rPr>
        <w:t xml:space="preserve">, </w:t>
      </w:r>
      <w:proofErr w:type="spellStart"/>
      <w:r w:rsidRPr="00156C25">
        <w:rPr>
          <w:sz w:val="32"/>
          <w:szCs w:val="40"/>
        </w:rPr>
        <w:t>ya</w:t>
      </w:r>
      <w:proofErr w:type="spellEnd"/>
      <w:r w:rsidRPr="00156C25">
        <w:rPr>
          <w:sz w:val="32"/>
          <w:szCs w:val="40"/>
        </w:rPr>
        <w:t xml:space="preserve"> sea para </w:t>
      </w:r>
      <w:proofErr w:type="spellStart"/>
      <w:r w:rsidRPr="00156C25">
        <w:rPr>
          <w:sz w:val="32"/>
          <w:szCs w:val="40"/>
        </w:rPr>
        <w:t>brindarle</w:t>
      </w:r>
      <w:proofErr w:type="spellEnd"/>
      <w:r w:rsidRPr="00156C25">
        <w:rPr>
          <w:sz w:val="32"/>
          <w:szCs w:val="40"/>
        </w:rPr>
        <w:t xml:space="preserve"> a </w:t>
      </w:r>
      <w:proofErr w:type="spellStart"/>
      <w:r w:rsidRPr="00156C25">
        <w:rPr>
          <w:sz w:val="32"/>
          <w:szCs w:val="40"/>
        </w:rPr>
        <w:t>su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estudiante</w:t>
      </w:r>
      <w:proofErr w:type="spellEnd"/>
      <w:r w:rsidRPr="00156C25">
        <w:rPr>
          <w:sz w:val="32"/>
          <w:szCs w:val="40"/>
        </w:rPr>
        <w:t xml:space="preserve"> una </w:t>
      </w:r>
      <w:proofErr w:type="spellStart"/>
      <w:r w:rsidRPr="00156C25">
        <w:rPr>
          <w:sz w:val="32"/>
          <w:szCs w:val="40"/>
        </w:rPr>
        <w:t>terapia</w:t>
      </w:r>
      <w:proofErr w:type="spellEnd"/>
      <w:r w:rsidRPr="00156C25">
        <w:rPr>
          <w:sz w:val="32"/>
          <w:szCs w:val="40"/>
        </w:rPr>
        <w:t xml:space="preserve"> individual o </w:t>
      </w:r>
      <w:proofErr w:type="spellStart"/>
      <w:r w:rsidRPr="00156C25">
        <w:rPr>
          <w:sz w:val="32"/>
          <w:szCs w:val="40"/>
        </w:rPr>
        <w:t>trabajar</w:t>
      </w:r>
      <w:proofErr w:type="spellEnd"/>
      <w:r w:rsidRPr="00156C25">
        <w:rPr>
          <w:sz w:val="32"/>
          <w:szCs w:val="40"/>
        </w:rPr>
        <w:t xml:space="preserve"> para </w:t>
      </w:r>
      <w:proofErr w:type="spellStart"/>
      <w:r w:rsidRPr="00156C25">
        <w:rPr>
          <w:sz w:val="32"/>
          <w:szCs w:val="40"/>
        </w:rPr>
        <w:t>conectar</w:t>
      </w:r>
      <w:proofErr w:type="spellEnd"/>
      <w:r w:rsidRPr="00156C25">
        <w:rPr>
          <w:sz w:val="32"/>
          <w:szCs w:val="40"/>
        </w:rPr>
        <w:t xml:space="preserve"> a </w:t>
      </w:r>
      <w:proofErr w:type="spellStart"/>
      <w:r w:rsidRPr="00156C25">
        <w:rPr>
          <w:sz w:val="32"/>
          <w:szCs w:val="40"/>
        </w:rPr>
        <w:t>su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familia</w:t>
      </w:r>
      <w:proofErr w:type="spellEnd"/>
      <w:r w:rsidRPr="00156C25">
        <w:rPr>
          <w:sz w:val="32"/>
          <w:szCs w:val="40"/>
        </w:rPr>
        <w:t xml:space="preserve"> con los </w:t>
      </w:r>
      <w:proofErr w:type="spellStart"/>
      <w:r w:rsidRPr="00156C25">
        <w:rPr>
          <w:sz w:val="32"/>
          <w:szCs w:val="40"/>
        </w:rPr>
        <w:t>servicios</w:t>
      </w:r>
      <w:proofErr w:type="spellEnd"/>
      <w:r w:rsidRPr="00156C25">
        <w:rPr>
          <w:sz w:val="32"/>
          <w:szCs w:val="40"/>
        </w:rPr>
        <w:t xml:space="preserve"> de </w:t>
      </w:r>
      <w:proofErr w:type="spellStart"/>
      <w:r w:rsidRPr="00156C25">
        <w:rPr>
          <w:sz w:val="32"/>
          <w:szCs w:val="40"/>
        </w:rPr>
        <w:t>salud</w:t>
      </w:r>
      <w:proofErr w:type="spellEnd"/>
      <w:r w:rsidRPr="00156C25">
        <w:rPr>
          <w:sz w:val="32"/>
          <w:szCs w:val="40"/>
        </w:rPr>
        <w:t xml:space="preserve"> mental </w:t>
      </w:r>
      <w:proofErr w:type="spellStart"/>
      <w:r w:rsidRPr="00156C25">
        <w:rPr>
          <w:sz w:val="32"/>
          <w:szCs w:val="40"/>
        </w:rPr>
        <w:t>más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apropiados</w:t>
      </w:r>
      <w:proofErr w:type="spellEnd"/>
      <w:r w:rsidRPr="00156C25">
        <w:rPr>
          <w:sz w:val="32"/>
          <w:szCs w:val="40"/>
        </w:rPr>
        <w:t xml:space="preserve"> de la </w:t>
      </w:r>
      <w:proofErr w:type="spellStart"/>
      <w:r w:rsidRPr="00156C25">
        <w:rPr>
          <w:sz w:val="32"/>
          <w:szCs w:val="40"/>
        </w:rPr>
        <w:t>comunidad</w:t>
      </w:r>
      <w:proofErr w:type="spellEnd"/>
      <w:r w:rsidRPr="00156C25">
        <w:rPr>
          <w:sz w:val="32"/>
          <w:szCs w:val="40"/>
        </w:rPr>
        <w:t xml:space="preserve">. </w:t>
      </w:r>
      <w:proofErr w:type="spellStart"/>
      <w:r w:rsidRPr="00156C25">
        <w:rPr>
          <w:sz w:val="32"/>
          <w:szCs w:val="40"/>
        </w:rPr>
        <w:t>Aunque</w:t>
      </w:r>
      <w:proofErr w:type="spellEnd"/>
      <w:r w:rsidRPr="00156C25">
        <w:rPr>
          <w:sz w:val="32"/>
          <w:szCs w:val="40"/>
        </w:rPr>
        <w:t xml:space="preserve"> el </w:t>
      </w:r>
      <w:proofErr w:type="spellStart"/>
      <w:r w:rsidRPr="00156C25">
        <w:rPr>
          <w:sz w:val="32"/>
          <w:szCs w:val="40"/>
        </w:rPr>
        <w:t>año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académico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está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llegando</w:t>
      </w:r>
      <w:proofErr w:type="spellEnd"/>
      <w:r w:rsidRPr="00156C25">
        <w:rPr>
          <w:sz w:val="32"/>
          <w:szCs w:val="40"/>
        </w:rPr>
        <w:t xml:space="preserve"> a </w:t>
      </w:r>
      <w:proofErr w:type="spellStart"/>
      <w:r w:rsidRPr="00156C25">
        <w:rPr>
          <w:sz w:val="32"/>
          <w:szCs w:val="40"/>
        </w:rPr>
        <w:t>su</w:t>
      </w:r>
      <w:proofErr w:type="spellEnd"/>
      <w:r w:rsidRPr="00156C25">
        <w:rPr>
          <w:sz w:val="32"/>
          <w:szCs w:val="40"/>
        </w:rPr>
        <w:t xml:space="preserve"> fin, </w:t>
      </w:r>
      <w:proofErr w:type="spellStart"/>
      <w:r w:rsidRPr="00156C25">
        <w:rPr>
          <w:sz w:val="32"/>
          <w:szCs w:val="40"/>
        </w:rPr>
        <w:t>continuaré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estando</w:t>
      </w:r>
      <w:proofErr w:type="spellEnd"/>
      <w:r w:rsidRPr="00156C25">
        <w:rPr>
          <w:sz w:val="32"/>
          <w:szCs w:val="40"/>
        </w:rPr>
        <w:t xml:space="preserve"> disponible </w:t>
      </w:r>
      <w:proofErr w:type="spellStart"/>
      <w:r w:rsidRPr="00156C25">
        <w:rPr>
          <w:sz w:val="32"/>
          <w:szCs w:val="40"/>
        </w:rPr>
        <w:t>durante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todo</w:t>
      </w:r>
      <w:proofErr w:type="spellEnd"/>
      <w:r w:rsidRPr="00156C25">
        <w:rPr>
          <w:sz w:val="32"/>
          <w:szCs w:val="40"/>
        </w:rPr>
        <w:t xml:space="preserve"> el </w:t>
      </w:r>
      <w:proofErr w:type="spellStart"/>
      <w:r w:rsidRPr="00156C25">
        <w:rPr>
          <w:sz w:val="32"/>
          <w:szCs w:val="40"/>
        </w:rPr>
        <w:t>verano</w:t>
      </w:r>
      <w:proofErr w:type="spellEnd"/>
      <w:r w:rsidRPr="00156C25">
        <w:rPr>
          <w:sz w:val="32"/>
          <w:szCs w:val="40"/>
        </w:rPr>
        <w:t xml:space="preserve"> para </w:t>
      </w:r>
      <w:proofErr w:type="spellStart"/>
      <w:r w:rsidRPr="00156C25">
        <w:rPr>
          <w:sz w:val="32"/>
          <w:szCs w:val="40"/>
        </w:rPr>
        <w:t>apoyar</w:t>
      </w:r>
      <w:proofErr w:type="spellEnd"/>
      <w:r w:rsidRPr="00156C25">
        <w:rPr>
          <w:sz w:val="32"/>
          <w:szCs w:val="40"/>
        </w:rPr>
        <w:t xml:space="preserve"> a la </w:t>
      </w:r>
      <w:proofErr w:type="spellStart"/>
      <w:r w:rsidRPr="00156C25">
        <w:rPr>
          <w:sz w:val="32"/>
          <w:szCs w:val="40"/>
        </w:rPr>
        <w:t>comunidad</w:t>
      </w:r>
      <w:proofErr w:type="spellEnd"/>
      <w:r w:rsidRPr="00156C25">
        <w:rPr>
          <w:sz w:val="32"/>
          <w:szCs w:val="40"/>
        </w:rPr>
        <w:t xml:space="preserve"> de </w:t>
      </w:r>
      <w:r w:rsidR="001D65ED">
        <w:rPr>
          <w:sz w:val="32"/>
          <w:szCs w:val="40"/>
        </w:rPr>
        <w:t>MC</w:t>
      </w:r>
      <w:r w:rsidR="003C712B">
        <w:rPr>
          <w:sz w:val="32"/>
          <w:szCs w:val="40"/>
        </w:rPr>
        <w:t>M</w:t>
      </w:r>
      <w:r w:rsidRPr="00156C25">
        <w:rPr>
          <w:sz w:val="32"/>
          <w:szCs w:val="40"/>
        </w:rPr>
        <w:t>S. ¡</w:t>
      </w:r>
      <w:proofErr w:type="spellStart"/>
      <w:r w:rsidRPr="00156C25">
        <w:rPr>
          <w:sz w:val="32"/>
          <w:szCs w:val="40"/>
        </w:rPr>
        <w:t>Comuníquese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conmigo</w:t>
      </w:r>
      <w:proofErr w:type="spellEnd"/>
      <w:r w:rsidRPr="00156C25">
        <w:rPr>
          <w:sz w:val="32"/>
          <w:szCs w:val="40"/>
        </w:rPr>
        <w:t xml:space="preserve"> por </w:t>
      </w:r>
      <w:proofErr w:type="spellStart"/>
      <w:r w:rsidRPr="00156C25">
        <w:rPr>
          <w:sz w:val="32"/>
          <w:szCs w:val="40"/>
        </w:rPr>
        <w:t>teléfono</w:t>
      </w:r>
      <w:proofErr w:type="spellEnd"/>
      <w:r w:rsidRPr="00156C25">
        <w:rPr>
          <w:sz w:val="32"/>
          <w:szCs w:val="40"/>
        </w:rPr>
        <w:t xml:space="preserve">, </w:t>
      </w:r>
      <w:proofErr w:type="spellStart"/>
      <w:r w:rsidRPr="00156C25">
        <w:rPr>
          <w:sz w:val="32"/>
          <w:szCs w:val="40"/>
        </w:rPr>
        <w:t>mensaje</w:t>
      </w:r>
      <w:proofErr w:type="spellEnd"/>
      <w:r w:rsidRPr="00156C25">
        <w:rPr>
          <w:sz w:val="32"/>
          <w:szCs w:val="40"/>
        </w:rPr>
        <w:t xml:space="preserve"> de </w:t>
      </w:r>
      <w:proofErr w:type="spellStart"/>
      <w:r w:rsidRPr="00156C25">
        <w:rPr>
          <w:sz w:val="32"/>
          <w:szCs w:val="40"/>
        </w:rPr>
        <w:t>texto</w:t>
      </w:r>
      <w:proofErr w:type="spellEnd"/>
      <w:r w:rsidRPr="00156C25">
        <w:rPr>
          <w:sz w:val="32"/>
          <w:szCs w:val="40"/>
        </w:rPr>
        <w:t xml:space="preserve"> o </w:t>
      </w:r>
      <w:proofErr w:type="spellStart"/>
      <w:r w:rsidRPr="00156C25">
        <w:rPr>
          <w:sz w:val="32"/>
          <w:szCs w:val="40"/>
        </w:rPr>
        <w:t>correo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electrónico</w:t>
      </w:r>
      <w:proofErr w:type="spellEnd"/>
      <w:r w:rsidRPr="00156C25">
        <w:rPr>
          <w:sz w:val="32"/>
          <w:szCs w:val="40"/>
        </w:rPr>
        <w:t xml:space="preserve"> para </w:t>
      </w:r>
      <w:proofErr w:type="spellStart"/>
      <w:r w:rsidRPr="00156C25">
        <w:rPr>
          <w:sz w:val="32"/>
          <w:szCs w:val="40"/>
        </w:rPr>
        <w:t>obtener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más</w:t>
      </w:r>
      <w:proofErr w:type="spellEnd"/>
      <w:r w:rsidRPr="00156C25">
        <w:rPr>
          <w:sz w:val="32"/>
          <w:szCs w:val="40"/>
        </w:rPr>
        <w:t xml:space="preserve"> </w:t>
      </w:r>
      <w:proofErr w:type="spellStart"/>
      <w:r w:rsidRPr="00156C25">
        <w:rPr>
          <w:sz w:val="32"/>
          <w:szCs w:val="40"/>
        </w:rPr>
        <w:t>información</w:t>
      </w:r>
      <w:proofErr w:type="spellEnd"/>
      <w:r w:rsidRPr="00156C25">
        <w:rPr>
          <w:sz w:val="32"/>
          <w:szCs w:val="40"/>
        </w:rPr>
        <w:t>!</w:t>
      </w:r>
    </w:p>
    <w:p w:rsidR="00B54CBF" w:rsidRPr="00EE2EC9" w:rsidRDefault="00FD3E44">
      <w:pPr>
        <w:pStyle w:val="Subtitle"/>
        <w:rPr>
          <w:sz w:val="44"/>
        </w:rPr>
      </w:pPr>
      <w:r>
        <w:rPr>
          <w:sz w:val="44"/>
        </w:rPr>
        <w:t>Kara Griffin</w:t>
      </w:r>
      <w:r w:rsidR="00B54CBF" w:rsidRPr="00EE2EC9">
        <w:rPr>
          <w:sz w:val="44"/>
        </w:rPr>
        <w:t xml:space="preserve">, </w:t>
      </w:r>
      <w:r w:rsidR="00EE2EC9">
        <w:rPr>
          <w:sz w:val="44"/>
        </w:rPr>
        <w:t xml:space="preserve">LMSW, </w:t>
      </w:r>
      <w:r w:rsidR="00B54CBF" w:rsidRPr="00EE2EC9">
        <w:rPr>
          <w:sz w:val="44"/>
        </w:rPr>
        <w:t xml:space="preserve">Mental Health Liaison, </w:t>
      </w:r>
    </w:p>
    <w:p w:rsidR="00EF78BF" w:rsidRPr="00EE2EC9" w:rsidRDefault="00B54CBF">
      <w:pPr>
        <w:pStyle w:val="Subtitle"/>
        <w:rPr>
          <w:sz w:val="44"/>
        </w:rPr>
      </w:pPr>
      <w:r w:rsidRPr="00EE2EC9">
        <w:rPr>
          <w:sz w:val="44"/>
        </w:rPr>
        <w:t xml:space="preserve">(616) </w:t>
      </w:r>
      <w:r w:rsidR="00FD3E44">
        <w:rPr>
          <w:sz w:val="44"/>
        </w:rPr>
        <w:t>558-9894</w:t>
      </w:r>
      <w:r w:rsidRPr="00EE2EC9">
        <w:rPr>
          <w:sz w:val="44"/>
        </w:rPr>
        <w:t xml:space="preserve">, </w:t>
      </w:r>
      <w:r w:rsidR="00FD3E44">
        <w:rPr>
          <w:sz w:val="44"/>
        </w:rPr>
        <w:t>karagriffin@kentisd.org</w:t>
      </w:r>
    </w:p>
    <w:sectPr w:rsidR="00EF78BF" w:rsidRPr="00EE2E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1080" w:left="720" w:header="648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610" w:rsidRDefault="009A6610">
      <w:pPr>
        <w:spacing w:after="0"/>
      </w:pPr>
      <w:r>
        <w:separator/>
      </w:r>
    </w:p>
  </w:endnote>
  <w:endnote w:type="continuationSeparator" w:id="0">
    <w:p w:rsidR="009A6610" w:rsidRDefault="009A66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53244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78BF" w:rsidRDefault="00427C7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610" w:rsidRDefault="009A6610">
      <w:pPr>
        <w:spacing w:after="0"/>
      </w:pPr>
      <w:r>
        <w:separator/>
      </w:r>
    </w:p>
  </w:footnote>
  <w:footnote w:type="continuationSeparator" w:id="0">
    <w:p w:rsidR="009A6610" w:rsidRDefault="009A661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12C" w:rsidRDefault="006D71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3EA7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822D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0816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344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F077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6023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2ADB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861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AE8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162F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BF"/>
    <w:rsid w:val="00156C25"/>
    <w:rsid w:val="00182B57"/>
    <w:rsid w:val="001D65ED"/>
    <w:rsid w:val="002018D4"/>
    <w:rsid w:val="00300A21"/>
    <w:rsid w:val="003C712B"/>
    <w:rsid w:val="00427C7A"/>
    <w:rsid w:val="004C3D29"/>
    <w:rsid w:val="00566FBC"/>
    <w:rsid w:val="006D712C"/>
    <w:rsid w:val="00813F8F"/>
    <w:rsid w:val="008A0BBF"/>
    <w:rsid w:val="00957E31"/>
    <w:rsid w:val="009A6610"/>
    <w:rsid w:val="009F3D67"/>
    <w:rsid w:val="00B54CBF"/>
    <w:rsid w:val="00D312E0"/>
    <w:rsid w:val="00D634BC"/>
    <w:rsid w:val="00DE05C7"/>
    <w:rsid w:val="00E1718F"/>
    <w:rsid w:val="00EC6E52"/>
    <w:rsid w:val="00EE2EC9"/>
    <w:rsid w:val="00EF78BF"/>
    <w:rsid w:val="00F95A59"/>
    <w:rsid w:val="00FD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FE94AF"/>
  <w15:chartTrackingRefBased/>
  <w15:docId w15:val="{2312DEEB-7D71-47CE-AE90-C305CF97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5A59"/>
  </w:style>
  <w:style w:type="paragraph" w:styleId="Heading1">
    <w:name w:val="heading 1"/>
    <w:basedOn w:val="Normal"/>
    <w:link w:val="Heading1Char"/>
    <w:uiPriority w:val="9"/>
    <w:qFormat/>
    <w:rsid w:val="00F95A59"/>
    <w:pPr>
      <w:keepNext/>
      <w:keepLines/>
      <w:pBdr>
        <w:top w:val="single" w:sz="48" w:space="8" w:color="306189" w:themeColor="accent1" w:themeShade="BF"/>
        <w:bottom w:val="single" w:sz="48" w:space="8" w:color="306189" w:themeColor="accent1" w:themeShade="BF"/>
      </w:pBdr>
      <w:shd w:val="clear" w:color="auto" w:fill="306189" w:themeFill="accent1" w:themeFillShade="BF"/>
      <w:spacing w:before="160"/>
      <w:outlineLvl w:val="0"/>
    </w:pPr>
    <w:rPr>
      <w:rFonts w:asciiTheme="majorHAnsi" w:eastAsiaTheme="majorEastAsia" w:hAnsiTheme="majorHAnsi" w:cstheme="majorBidi"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pBdr>
        <w:top w:val="single" w:sz="48" w:space="4" w:color="D8E6F1" w:themeColor="accent1" w:themeTint="33"/>
        <w:bottom w:val="single" w:sz="48" w:space="4" w:color="D8E6F1" w:themeColor="accent1" w:themeTint="33"/>
      </w:pBdr>
      <w:shd w:val="clear" w:color="auto" w:fill="D8E6F1" w:themeFill="accent1" w:themeFillTint="33"/>
      <w:spacing w:before="80" w:after="8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95A59"/>
    <w:rPr>
      <w:b/>
      <w:bCs/>
      <w:caps w:val="0"/>
      <w:smallCaps/>
      <w:color w:val="306189" w:themeColor="accent1" w:themeShade="BF"/>
      <w:spacing w:val="0"/>
    </w:rPr>
  </w:style>
  <w:style w:type="paragraph" w:styleId="Title">
    <w:name w:val="Title"/>
    <w:basedOn w:val="Normal"/>
    <w:link w:val="TitleChar"/>
    <w:uiPriority w:val="1"/>
    <w:qFormat/>
    <w:rsid w:val="00F95A59"/>
    <w:pPr>
      <w:pBdr>
        <w:top w:val="single" w:sz="8" w:space="10" w:color="2B577A" w:themeColor="text2"/>
        <w:bottom w:val="single" w:sz="8" w:space="10" w:color="2B577A" w:themeColor="text2"/>
      </w:pBdr>
      <w:spacing w:before="160"/>
      <w:contextualSpacing/>
    </w:pPr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95A59"/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paragraph" w:styleId="Subtitle">
    <w:name w:val="Subtitle"/>
    <w:basedOn w:val="Normal"/>
    <w:link w:val="SubtitleChar"/>
    <w:uiPriority w:val="11"/>
    <w:qFormat/>
    <w:rsid w:val="00F95A59"/>
    <w:pPr>
      <w:numPr>
        <w:ilvl w:val="1"/>
      </w:numPr>
      <w:spacing w:before="200" w:after="0"/>
      <w:contextualSpacing/>
    </w:pPr>
    <w:rPr>
      <w:color w:val="C23C0C" w:themeColor="accent2" w:themeShade="B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95A59"/>
    <w:rPr>
      <w:color w:val="C23C0C" w:themeColor="accent2" w:themeShade="BF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5A59"/>
    <w:rPr>
      <w:rFonts w:asciiTheme="majorHAnsi" w:eastAsiaTheme="majorEastAsia" w:hAnsiTheme="majorHAnsi" w:cstheme="majorBidi"/>
      <w:color w:val="FFFFFF" w:themeColor="background1"/>
      <w:sz w:val="48"/>
      <w:szCs w:val="32"/>
      <w:shd w:val="clear" w:color="auto" w:fill="306189" w:themeFill="accent1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36"/>
      <w:szCs w:val="26"/>
      <w:shd w:val="clear" w:color="auto" w:fill="D8E6F1" w:themeFill="accent1" w:themeFillTint="3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A5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59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95A59"/>
    <w:rPr>
      <w:i/>
      <w:iCs/>
      <w:color w:val="3061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95A59"/>
    <w:pPr>
      <w:pBdr>
        <w:top w:val="single" w:sz="4" w:space="10" w:color="306189" w:themeColor="accent1" w:themeShade="BF"/>
        <w:bottom w:val="single" w:sz="4" w:space="10" w:color="306189" w:themeColor="accent1" w:themeShade="BF"/>
      </w:pBdr>
      <w:spacing w:before="360" w:after="360"/>
      <w:ind w:left="864" w:right="864"/>
    </w:pPr>
    <w:rPr>
      <w:i/>
      <w:iCs/>
      <w:color w:val="3061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95A59"/>
    <w:rPr>
      <w:i/>
      <w:iCs/>
      <w:color w:val="306189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F95A59"/>
    <w:pPr>
      <w:pBdr>
        <w:top w:val="single" w:sz="2" w:space="10" w:color="306189" w:themeColor="accent1" w:themeShade="BF" w:shadow="1"/>
        <w:left w:val="single" w:sz="2" w:space="10" w:color="306189" w:themeColor="accent1" w:themeShade="BF" w:shadow="1"/>
        <w:bottom w:val="single" w:sz="2" w:space="10" w:color="306189" w:themeColor="accent1" w:themeShade="BF" w:shadow="1"/>
        <w:right w:val="single" w:sz="2" w:space="10" w:color="306189" w:themeColor="accent1" w:themeShade="BF" w:shadow="1"/>
      </w:pBdr>
      <w:ind w:left="1152" w:right="1152"/>
    </w:pPr>
    <w:rPr>
      <w:i/>
      <w:iCs/>
      <w:color w:val="306189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5A59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isonFrench\AppData\Roaming\Microsoft\Templates\Summer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5">
      <a:dk1>
        <a:sysClr val="windowText" lastClr="000000"/>
      </a:dk1>
      <a:lt1>
        <a:sysClr val="window" lastClr="FFFFFF"/>
      </a:lt1>
      <a:dk2>
        <a:srgbClr val="2B577A"/>
      </a:dk2>
      <a:lt2>
        <a:srgbClr val="C8E4FA"/>
      </a:lt2>
      <a:accent1>
        <a:srgbClr val="4183B8"/>
      </a:accent1>
      <a:accent2>
        <a:srgbClr val="F15A24"/>
      </a:accent2>
      <a:accent3>
        <a:srgbClr val="EDBB3B"/>
      </a:accent3>
      <a:accent4>
        <a:srgbClr val="9AD957"/>
      </a:accent4>
      <a:accent5>
        <a:srgbClr val="43CCB8"/>
      </a:accent5>
      <a:accent6>
        <a:srgbClr val="C07DC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Summer Flyer</Template>
  <TotalTime>1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French</dc:creator>
  <cp:keywords/>
  <dc:description/>
  <cp:lastModifiedBy>Kara Griffin</cp:lastModifiedBy>
  <cp:revision>3</cp:revision>
  <dcterms:created xsi:type="dcterms:W3CDTF">2020-05-12T16:52:00Z</dcterms:created>
  <dcterms:modified xsi:type="dcterms:W3CDTF">2020-05-12T16:56:00Z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